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AA" w:rsidRDefault="00C60EAA" w:rsidP="00495E0C">
      <w:pPr>
        <w:widowControl w:val="0"/>
        <w:spacing w:line="520" w:lineRule="exact"/>
        <w:textAlignment w:val="auto"/>
      </w:pPr>
      <w:r>
        <w:rPr>
          <w:rFonts w:hint="eastAsia"/>
        </w:rPr>
        <w:t>附件三：《专卖店装修补充协议》</w:t>
      </w:r>
    </w:p>
    <w:p w:rsidR="00C60EAA" w:rsidRDefault="00C60EAA" w:rsidP="00495E0C">
      <w:pPr>
        <w:pStyle w:val="Heading1"/>
        <w:spacing w:before="100" w:beforeAutospacing="1"/>
        <w:jc w:val="center"/>
        <w:rPr>
          <w:b/>
        </w:rPr>
      </w:pPr>
      <w:r>
        <w:rPr>
          <w:rFonts w:hint="eastAsia"/>
          <w:b/>
        </w:rPr>
        <w:t>沃尔德马钢琴专卖店装修补贴协议</w:t>
      </w:r>
    </w:p>
    <w:p w:rsidR="00C60EAA" w:rsidRDefault="00C60EAA" w:rsidP="00EE0EAC">
      <w:pPr>
        <w:pStyle w:val="Heading1"/>
        <w:spacing w:beforeLines="150" w:afterLines="50" w:line="360" w:lineRule="exact"/>
        <w:rPr>
          <w:rFonts w:ascii="宋体"/>
          <w:color w:val="000000"/>
          <w:sz w:val="24"/>
        </w:rPr>
      </w:pPr>
    </w:p>
    <w:p w:rsidR="00C60EAA" w:rsidRDefault="00C60EAA" w:rsidP="00495E0C">
      <w:pPr>
        <w:pStyle w:val="Heading1"/>
        <w:spacing w:before="0" w:line="360" w:lineRule="exact"/>
        <w:rPr>
          <w:rFonts w:ascii="Times New Roman" w:eastAsia="黑体" w:hAnsi="Times New Roman"/>
          <w:b/>
          <w:spacing w:val="20"/>
          <w:kern w:val="44"/>
          <w:sz w:val="32"/>
          <w:szCs w:val="44"/>
        </w:rPr>
      </w:pPr>
      <w:r>
        <w:rPr>
          <w:rFonts w:ascii="宋体" w:hAnsi="宋体" w:hint="eastAsia"/>
          <w:color w:val="000000"/>
          <w:sz w:val="24"/>
        </w:rPr>
        <w:t>甲方：</w:t>
      </w:r>
      <w:r>
        <w:rPr>
          <w:rFonts w:ascii="宋体" w:hAnsi="宋体"/>
          <w:color w:val="000000"/>
          <w:sz w:val="24"/>
          <w:u w:val="single"/>
        </w:rPr>
        <w:t xml:space="preserve">                    </w:t>
      </w:r>
      <w:r>
        <w:rPr>
          <w:rFonts w:ascii="宋体" w:hAnsi="宋体" w:hint="eastAsia"/>
          <w:color w:val="000000"/>
          <w:sz w:val="24"/>
          <w:u w:val="single"/>
        </w:rPr>
        <w:t>公司</w:t>
      </w:r>
    </w:p>
    <w:p w:rsidR="00C60EAA" w:rsidRDefault="00C60EAA" w:rsidP="00EE0EAC">
      <w:pPr>
        <w:spacing w:beforeLines="50" w:line="360" w:lineRule="auto"/>
        <w:rPr>
          <w:rFonts w:ascii="宋体"/>
          <w:color w:val="000000"/>
          <w:sz w:val="24"/>
          <w:u w:val="single"/>
        </w:rPr>
      </w:pPr>
      <w:r>
        <w:rPr>
          <w:rFonts w:ascii="宋体" w:hAnsi="宋体" w:hint="eastAsia"/>
          <w:color w:val="000000"/>
          <w:sz w:val="24"/>
        </w:rPr>
        <w:t>乙方：</w:t>
      </w:r>
      <w:r>
        <w:rPr>
          <w:rFonts w:ascii="宋体" w:hAnsi="宋体"/>
          <w:color w:val="000000"/>
          <w:sz w:val="24"/>
          <w:u w:val="single"/>
        </w:rPr>
        <w:t xml:space="preserve">                </w:t>
      </w:r>
      <w:r>
        <w:rPr>
          <w:rFonts w:ascii="宋体" w:hAnsi="宋体" w:hint="eastAsia"/>
          <w:color w:val="000000"/>
          <w:sz w:val="24"/>
          <w:u w:val="single"/>
        </w:rPr>
        <w:t>总代理</w:t>
      </w:r>
    </w:p>
    <w:p w:rsidR="00C60EAA" w:rsidRDefault="00C60EAA" w:rsidP="00DC50EE">
      <w:pPr>
        <w:spacing w:line="400" w:lineRule="exact"/>
        <w:ind w:firstLineChars="200" w:firstLine="31680"/>
        <w:rPr>
          <w:rFonts w:ascii="宋体"/>
          <w:color w:val="000000"/>
        </w:rPr>
      </w:pPr>
      <w:r>
        <w:rPr>
          <w:rFonts w:ascii="宋体" w:hAnsi="宋体" w:hint="eastAsia"/>
          <w:color w:val="000000"/>
        </w:rPr>
        <w:t>经甲乙双方方友好协商，本着平等互利、共同发展的原则，就专卖店装修补贴事宜达成如下协议，共同遵守：</w:t>
      </w:r>
    </w:p>
    <w:p w:rsidR="00C60EAA" w:rsidRDefault="00C60EAA" w:rsidP="00495E0C">
      <w:pPr>
        <w:numPr>
          <w:ilvl w:val="0"/>
          <w:numId w:val="1"/>
        </w:numPr>
        <w:spacing w:line="400" w:lineRule="exact"/>
        <w:rPr>
          <w:rFonts w:ascii="宋体"/>
          <w:color w:val="000000"/>
        </w:rPr>
      </w:pPr>
      <w:r>
        <w:rPr>
          <w:rFonts w:ascii="宋体" w:hAnsi="宋体"/>
          <w:color w:val="000000"/>
        </w:rPr>
        <w:t xml:space="preserve"> </w:t>
      </w:r>
      <w:r>
        <w:rPr>
          <w:rFonts w:ascii="宋体" w:hAnsi="宋体" w:hint="eastAsia"/>
          <w:color w:val="000000"/>
        </w:rPr>
        <w:t>专卖店基本资料</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3"/>
        <w:gridCol w:w="1673"/>
        <w:gridCol w:w="1673"/>
        <w:gridCol w:w="3751"/>
      </w:tblGrid>
      <w:tr w:rsidR="00C60EAA" w:rsidRPr="00EE0EAC" w:rsidTr="00146A97">
        <w:tc>
          <w:tcPr>
            <w:tcW w:w="1423" w:type="dxa"/>
          </w:tcPr>
          <w:p w:rsidR="00C60EAA" w:rsidRPr="00EE0EAC" w:rsidRDefault="00C60EAA" w:rsidP="00146A97">
            <w:pPr>
              <w:spacing w:line="400" w:lineRule="exact"/>
              <w:jc w:val="center"/>
              <w:rPr>
                <w:rFonts w:ascii="宋体"/>
                <w:color w:val="000000"/>
              </w:rPr>
            </w:pPr>
            <w:r w:rsidRPr="00EE0EAC">
              <w:rPr>
                <w:rFonts w:ascii="宋体" w:hAnsi="宋体" w:hint="eastAsia"/>
                <w:color w:val="000000"/>
              </w:rPr>
              <w:t>店铺类型</w:t>
            </w:r>
          </w:p>
        </w:tc>
        <w:tc>
          <w:tcPr>
            <w:tcW w:w="1673" w:type="dxa"/>
          </w:tcPr>
          <w:p w:rsidR="00C60EAA" w:rsidRPr="00EE0EAC" w:rsidRDefault="00C60EAA" w:rsidP="00146A97">
            <w:pPr>
              <w:spacing w:line="400" w:lineRule="exact"/>
              <w:jc w:val="center"/>
              <w:rPr>
                <w:rFonts w:ascii="宋体"/>
                <w:color w:val="000000"/>
              </w:rPr>
            </w:pPr>
            <w:r w:rsidRPr="00EE0EAC">
              <w:rPr>
                <w:rFonts w:ascii="宋体" w:hAnsi="宋体" w:hint="eastAsia"/>
                <w:color w:val="000000"/>
              </w:rPr>
              <w:t>实用面积</w:t>
            </w:r>
          </w:p>
        </w:tc>
        <w:tc>
          <w:tcPr>
            <w:tcW w:w="1673" w:type="dxa"/>
          </w:tcPr>
          <w:p w:rsidR="00C60EAA" w:rsidRPr="00EE0EAC" w:rsidRDefault="00C60EAA" w:rsidP="00146A97">
            <w:pPr>
              <w:spacing w:line="400" w:lineRule="exact"/>
              <w:jc w:val="center"/>
              <w:rPr>
                <w:rFonts w:ascii="宋体"/>
                <w:color w:val="000000"/>
              </w:rPr>
            </w:pPr>
            <w:r w:rsidRPr="00EE0EAC">
              <w:rPr>
                <w:rFonts w:ascii="宋体" w:hAnsi="宋体" w:hint="eastAsia"/>
                <w:color w:val="000000"/>
              </w:rPr>
              <w:t>开业日期</w:t>
            </w:r>
          </w:p>
        </w:tc>
        <w:tc>
          <w:tcPr>
            <w:tcW w:w="3750" w:type="dxa"/>
          </w:tcPr>
          <w:p w:rsidR="00C60EAA" w:rsidRPr="00EE0EAC" w:rsidRDefault="00C60EAA" w:rsidP="00146A97">
            <w:pPr>
              <w:spacing w:line="400" w:lineRule="exact"/>
              <w:jc w:val="center"/>
              <w:rPr>
                <w:rFonts w:ascii="宋体"/>
                <w:color w:val="000000"/>
              </w:rPr>
            </w:pPr>
            <w:r w:rsidRPr="00EE0EAC">
              <w:rPr>
                <w:rFonts w:ascii="宋体" w:hAnsi="宋体" w:hint="eastAsia"/>
                <w:color w:val="000000"/>
              </w:rPr>
              <w:t>地</w:t>
            </w:r>
            <w:r w:rsidRPr="00EE0EAC">
              <w:rPr>
                <w:rFonts w:ascii="宋体" w:hAnsi="宋体"/>
                <w:color w:val="000000"/>
              </w:rPr>
              <w:t xml:space="preserve">  </w:t>
            </w:r>
            <w:r w:rsidRPr="00EE0EAC">
              <w:rPr>
                <w:rFonts w:ascii="宋体" w:hAnsi="宋体" w:hint="eastAsia"/>
                <w:color w:val="000000"/>
              </w:rPr>
              <w:t>址</w:t>
            </w:r>
          </w:p>
        </w:tc>
      </w:tr>
      <w:tr w:rsidR="00C60EAA" w:rsidRPr="00EE0EAC" w:rsidTr="00146A97">
        <w:tc>
          <w:tcPr>
            <w:tcW w:w="1423" w:type="dxa"/>
          </w:tcPr>
          <w:p w:rsidR="00C60EAA" w:rsidRPr="00EE0EAC" w:rsidRDefault="00C60EAA" w:rsidP="00146A97">
            <w:pPr>
              <w:spacing w:line="400" w:lineRule="exact"/>
              <w:jc w:val="center"/>
              <w:rPr>
                <w:rFonts w:ascii="宋体"/>
                <w:color w:val="000000"/>
              </w:rPr>
            </w:pPr>
            <w:r w:rsidRPr="00EE0EAC">
              <w:rPr>
                <w:rFonts w:ascii="宋体" w:hAnsi="宋体"/>
                <w:color w:val="000000"/>
              </w:rPr>
              <w:t xml:space="preserve">       </w:t>
            </w:r>
          </w:p>
        </w:tc>
        <w:tc>
          <w:tcPr>
            <w:tcW w:w="1673" w:type="dxa"/>
          </w:tcPr>
          <w:p w:rsidR="00C60EAA" w:rsidRPr="00EE0EAC" w:rsidRDefault="00C60EAA" w:rsidP="00146A97">
            <w:pPr>
              <w:spacing w:line="400" w:lineRule="exact"/>
              <w:rPr>
                <w:rFonts w:ascii="宋体"/>
                <w:color w:val="000000"/>
              </w:rPr>
            </w:pPr>
            <w:r w:rsidRPr="00EE0EAC">
              <w:rPr>
                <w:rFonts w:ascii="宋体" w:hAnsi="宋体"/>
                <w:color w:val="000000"/>
              </w:rPr>
              <w:t xml:space="preserve">         </w:t>
            </w:r>
            <w:r w:rsidRPr="00EE0EAC">
              <w:rPr>
                <w:rFonts w:ascii="宋体" w:hAnsi="宋体" w:hint="eastAsia"/>
                <w:color w:val="000000"/>
              </w:rPr>
              <w:t>平米</w:t>
            </w:r>
          </w:p>
        </w:tc>
        <w:tc>
          <w:tcPr>
            <w:tcW w:w="1673" w:type="dxa"/>
          </w:tcPr>
          <w:p w:rsidR="00C60EAA" w:rsidRPr="00EE0EAC" w:rsidRDefault="00C60EAA" w:rsidP="00146A97">
            <w:pPr>
              <w:spacing w:line="400" w:lineRule="exact"/>
              <w:jc w:val="right"/>
              <w:rPr>
                <w:rFonts w:ascii="宋体"/>
                <w:color w:val="000000"/>
              </w:rPr>
            </w:pPr>
            <w:r w:rsidRPr="00EE0EAC">
              <w:rPr>
                <w:rFonts w:ascii="宋体" w:hAnsi="宋体" w:hint="eastAsia"/>
                <w:color w:val="000000"/>
              </w:rPr>
              <w:t>年</w:t>
            </w:r>
            <w:r w:rsidRPr="00EE0EAC">
              <w:rPr>
                <w:rFonts w:ascii="宋体" w:hAnsi="宋体"/>
                <w:color w:val="000000"/>
              </w:rPr>
              <w:t xml:space="preserve">   </w:t>
            </w:r>
            <w:r w:rsidRPr="00EE0EAC">
              <w:rPr>
                <w:rFonts w:ascii="宋体" w:hAnsi="宋体" w:hint="eastAsia"/>
                <w:color w:val="000000"/>
              </w:rPr>
              <w:t>月</w:t>
            </w:r>
            <w:r w:rsidRPr="00EE0EAC">
              <w:rPr>
                <w:rFonts w:ascii="宋体" w:hAnsi="宋体"/>
                <w:color w:val="000000"/>
              </w:rPr>
              <w:t xml:space="preserve">   </w:t>
            </w:r>
            <w:r w:rsidRPr="00EE0EAC">
              <w:rPr>
                <w:rFonts w:ascii="宋体" w:hAnsi="宋体" w:hint="eastAsia"/>
                <w:color w:val="000000"/>
              </w:rPr>
              <w:t>日</w:t>
            </w:r>
          </w:p>
        </w:tc>
        <w:tc>
          <w:tcPr>
            <w:tcW w:w="3750" w:type="dxa"/>
          </w:tcPr>
          <w:p w:rsidR="00C60EAA" w:rsidRPr="00EE0EAC" w:rsidRDefault="00C60EAA" w:rsidP="00146A97">
            <w:pPr>
              <w:spacing w:line="400" w:lineRule="exact"/>
              <w:jc w:val="center"/>
              <w:rPr>
                <w:rFonts w:ascii="宋体"/>
                <w:color w:val="000000"/>
              </w:rPr>
            </w:pPr>
          </w:p>
        </w:tc>
      </w:tr>
      <w:tr w:rsidR="00C60EAA" w:rsidRPr="00EE0EAC" w:rsidTr="00146A97">
        <w:tc>
          <w:tcPr>
            <w:tcW w:w="8520" w:type="dxa"/>
            <w:gridSpan w:val="4"/>
            <w:vAlign w:val="center"/>
          </w:tcPr>
          <w:p w:rsidR="00C60EAA" w:rsidRPr="00EE0EAC" w:rsidRDefault="00C60EAA" w:rsidP="00146A97">
            <w:pPr>
              <w:spacing w:line="400" w:lineRule="exact"/>
              <w:jc w:val="left"/>
              <w:rPr>
                <w:rFonts w:ascii="宋体"/>
                <w:color w:val="000000"/>
              </w:rPr>
            </w:pPr>
            <w:r w:rsidRPr="00EE0EAC">
              <w:rPr>
                <w:rFonts w:ascii="宋体" w:hAnsi="宋体" w:hint="eastAsia"/>
                <w:color w:val="000000"/>
              </w:rPr>
              <w:t>备注：实用面积由甲方设计人员确定。</w:t>
            </w:r>
          </w:p>
        </w:tc>
      </w:tr>
    </w:tbl>
    <w:p w:rsidR="00C60EAA" w:rsidRDefault="00C60EAA" w:rsidP="00495E0C">
      <w:pPr>
        <w:spacing w:line="400" w:lineRule="exact"/>
        <w:rPr>
          <w:rFonts w:ascii="宋体"/>
          <w:color w:val="000000"/>
        </w:rPr>
      </w:pPr>
      <w:r>
        <w:rPr>
          <w:rFonts w:ascii="宋体" w:hAnsi="宋体" w:hint="eastAsia"/>
          <w:b/>
          <w:bCs/>
          <w:color w:val="000000"/>
        </w:rPr>
        <w:t>第二条</w:t>
      </w:r>
      <w:r>
        <w:rPr>
          <w:rFonts w:ascii="宋体" w:hAnsi="宋体"/>
          <w:color w:val="000000"/>
        </w:rPr>
        <w:t xml:space="preserve">  </w:t>
      </w:r>
      <w:r>
        <w:rPr>
          <w:rFonts w:ascii="宋体" w:hAnsi="宋体" w:hint="eastAsia"/>
          <w:color w:val="000000"/>
        </w:rPr>
        <w:t>补贴前提</w:t>
      </w:r>
    </w:p>
    <w:p w:rsidR="00C60EAA" w:rsidRDefault="00C60EAA" w:rsidP="00495E0C">
      <w:pPr>
        <w:spacing w:line="400" w:lineRule="exact"/>
        <w:rPr>
          <w:rFonts w:ascii="宋体"/>
          <w:color w:val="000000"/>
        </w:rPr>
      </w:pPr>
      <w:r>
        <w:rPr>
          <w:rFonts w:ascii="宋体" w:hAnsi="宋体"/>
          <w:color w:val="000000"/>
        </w:rPr>
        <w:t xml:space="preserve">    1</w:t>
      </w:r>
      <w:r>
        <w:rPr>
          <w:rFonts w:ascii="宋体" w:hAnsi="宋体" w:hint="eastAsia"/>
          <w:color w:val="000000"/>
        </w:rPr>
        <w:t>、</w:t>
      </w:r>
      <w:r>
        <w:rPr>
          <w:rFonts w:hint="eastAsia"/>
        </w:rPr>
        <w:t>专营沃尔德马钢琴系列产品</w:t>
      </w:r>
      <w:r>
        <w:rPr>
          <w:rFonts w:ascii="宋体" w:hAnsi="宋体" w:hint="eastAsia"/>
          <w:color w:val="000000"/>
        </w:rPr>
        <w:t>，</w:t>
      </w:r>
      <w:r>
        <w:rPr>
          <w:rFonts w:hint="eastAsia"/>
        </w:rPr>
        <w:t>签订的合同销量不得低于任务量</w:t>
      </w:r>
      <w:r>
        <w:t>60%</w:t>
      </w:r>
      <w:r>
        <w:rPr>
          <w:rFonts w:ascii="宋体" w:hAnsi="宋体" w:hint="eastAsia"/>
          <w:color w:val="000000"/>
        </w:rPr>
        <w:t>，如有发现未达标，将视为违约，取消一切补贴。</w:t>
      </w:r>
    </w:p>
    <w:p w:rsidR="00C60EAA" w:rsidRDefault="00C60EAA" w:rsidP="00495E0C">
      <w:pPr>
        <w:spacing w:line="400" w:lineRule="exact"/>
        <w:rPr>
          <w:rFonts w:ascii="宋体"/>
          <w:color w:val="000000"/>
        </w:rPr>
      </w:pPr>
      <w:r>
        <w:rPr>
          <w:rFonts w:ascii="宋体" w:hAnsi="宋体" w:hint="eastAsia"/>
          <w:b/>
          <w:bCs/>
          <w:color w:val="000000"/>
        </w:rPr>
        <w:t>第三条</w:t>
      </w:r>
      <w:r>
        <w:rPr>
          <w:rFonts w:ascii="宋体" w:hAnsi="宋体"/>
          <w:color w:val="000000"/>
        </w:rPr>
        <w:t xml:space="preserve">  </w:t>
      </w:r>
      <w:r>
        <w:rPr>
          <w:rFonts w:ascii="宋体" w:hAnsi="宋体" w:hint="eastAsia"/>
          <w:color w:val="000000"/>
        </w:rPr>
        <w:t>保证金</w:t>
      </w:r>
    </w:p>
    <w:p w:rsidR="00C60EAA" w:rsidRDefault="00C60EAA" w:rsidP="00DC50EE">
      <w:pPr>
        <w:tabs>
          <w:tab w:val="left" w:pos="180"/>
          <w:tab w:val="left" w:pos="837"/>
        </w:tabs>
        <w:spacing w:line="400" w:lineRule="exact"/>
        <w:ind w:firstLineChars="200" w:firstLine="31680"/>
        <w:rPr>
          <w:rFonts w:ascii="宋体"/>
          <w:color w:val="000000"/>
        </w:rPr>
      </w:pPr>
      <w:r>
        <w:rPr>
          <w:rFonts w:ascii="宋体" w:hAnsi="宋体"/>
          <w:color w:val="000000"/>
        </w:rPr>
        <w:t>1</w:t>
      </w:r>
      <w:r>
        <w:rPr>
          <w:rFonts w:ascii="宋体" w:hAnsi="宋体" w:hint="eastAsia"/>
          <w:color w:val="000000"/>
        </w:rPr>
        <w:t>、自协议生效之日起，乙方可在规定的范围内使用“沃尔德马”商标、品牌等无形资产。乙方不得将“沃尔德马”商标、品牌用作其他目的，或者滥用甲方商标、声誉等无形资产。否则，甲方有权对乙方进行处罚。甲乙双方合同终止时，甲方自动收回“沃尔德马”无形资产的使用权。</w:t>
      </w:r>
    </w:p>
    <w:p w:rsidR="00C60EAA" w:rsidRDefault="00C60EAA" w:rsidP="00DC50EE">
      <w:pPr>
        <w:tabs>
          <w:tab w:val="left" w:pos="180"/>
          <w:tab w:val="left" w:pos="837"/>
        </w:tabs>
        <w:spacing w:line="400" w:lineRule="exact"/>
        <w:ind w:firstLineChars="200" w:firstLine="31680"/>
        <w:rPr>
          <w:rFonts w:ascii="宋体"/>
          <w:color w:val="000000"/>
        </w:rPr>
      </w:pPr>
      <w:r>
        <w:rPr>
          <w:rFonts w:ascii="宋体" w:hAnsi="宋体"/>
          <w:color w:val="000000"/>
        </w:rPr>
        <w:t>2</w:t>
      </w:r>
      <w:r>
        <w:rPr>
          <w:rFonts w:ascii="宋体" w:hAnsi="宋体" w:hint="eastAsia"/>
          <w:color w:val="000000"/>
        </w:rPr>
        <w:t>、甲乙双方经销合同签署完毕后，乙方须向甲方交纳保证金</w:t>
      </w:r>
      <w:r>
        <w:rPr>
          <w:rFonts w:ascii="宋体" w:hAnsi="宋体"/>
          <w:color w:val="000000"/>
          <w:u w:val="single"/>
        </w:rPr>
        <w:t xml:space="preserve">       </w:t>
      </w:r>
      <w:r>
        <w:rPr>
          <w:rFonts w:ascii="宋体" w:hAnsi="宋体" w:hint="eastAsia"/>
          <w:color w:val="000000"/>
        </w:rPr>
        <w:t>元人民币。</w:t>
      </w:r>
    </w:p>
    <w:p w:rsidR="00C60EAA" w:rsidRDefault="00C60EAA" w:rsidP="00DC50EE">
      <w:pPr>
        <w:spacing w:line="400" w:lineRule="exact"/>
        <w:ind w:firstLineChars="200" w:firstLine="31680"/>
        <w:rPr>
          <w:rFonts w:ascii="宋体"/>
          <w:color w:val="000000"/>
        </w:rPr>
      </w:pPr>
      <w:r>
        <w:rPr>
          <w:rFonts w:ascii="宋体" w:hAnsi="宋体"/>
          <w:color w:val="000000"/>
        </w:rPr>
        <w:t>3</w:t>
      </w:r>
      <w:r>
        <w:rPr>
          <w:rFonts w:ascii="宋体" w:hAnsi="宋体" w:hint="eastAsia"/>
          <w:color w:val="000000"/>
        </w:rPr>
        <w:t>、如乙方在本协议执行过程中有违约行为，甲方有权对乙方违约行为处以罚款和要求赔偿给甲方造成的损失，以上罚款和赔偿款均从乙方交纳的保证金中予以扣除。</w:t>
      </w:r>
    </w:p>
    <w:p w:rsidR="00C60EAA" w:rsidRDefault="00C60EAA" w:rsidP="00DC50EE">
      <w:pPr>
        <w:spacing w:line="400" w:lineRule="exact"/>
        <w:ind w:firstLineChars="200" w:firstLine="31680"/>
        <w:rPr>
          <w:rFonts w:ascii="宋体"/>
          <w:color w:val="000000"/>
        </w:rPr>
      </w:pPr>
      <w:r>
        <w:rPr>
          <w:rFonts w:ascii="宋体" w:hAnsi="宋体"/>
          <w:color w:val="000000"/>
        </w:rPr>
        <w:t>4</w:t>
      </w:r>
      <w:r>
        <w:rPr>
          <w:rFonts w:ascii="宋体" w:hAnsi="宋体" w:hint="eastAsia"/>
          <w:color w:val="000000"/>
        </w:rPr>
        <w:t>、乙方须于每次扣除之日起</w:t>
      </w:r>
      <w:r>
        <w:rPr>
          <w:rFonts w:ascii="宋体" w:hAnsi="宋体"/>
          <w:color w:val="000000"/>
        </w:rPr>
        <w:t>7</w:t>
      </w:r>
      <w:r>
        <w:rPr>
          <w:rFonts w:ascii="宋体" w:hAnsi="宋体" w:hint="eastAsia"/>
          <w:color w:val="000000"/>
        </w:rPr>
        <w:t>日内补齐保证金。如未在规定期限内补齐保证金，甲方有权终止乙方经营权资格。</w:t>
      </w:r>
    </w:p>
    <w:p w:rsidR="00C60EAA" w:rsidRDefault="00C60EAA" w:rsidP="00DC50EE">
      <w:pPr>
        <w:spacing w:line="400" w:lineRule="exact"/>
        <w:ind w:firstLineChars="200" w:firstLine="31680"/>
        <w:rPr>
          <w:rFonts w:ascii="宋体"/>
          <w:color w:val="000000"/>
        </w:rPr>
      </w:pPr>
      <w:r>
        <w:rPr>
          <w:rFonts w:ascii="宋体" w:hAnsi="宋体"/>
          <w:color w:val="000000"/>
        </w:rPr>
        <w:t>5</w:t>
      </w:r>
      <w:r>
        <w:rPr>
          <w:rFonts w:ascii="宋体" w:hAnsi="宋体" w:hint="eastAsia"/>
          <w:color w:val="000000"/>
        </w:rPr>
        <w:t>、专卖店经营期满两年后，保证金将不计算利息返还乙方。</w:t>
      </w:r>
    </w:p>
    <w:p w:rsidR="00C60EAA" w:rsidRDefault="00C60EAA" w:rsidP="00495E0C">
      <w:pPr>
        <w:spacing w:line="400" w:lineRule="exact"/>
        <w:rPr>
          <w:rFonts w:ascii="宋体"/>
          <w:color w:val="000000"/>
        </w:rPr>
      </w:pPr>
      <w:r>
        <w:rPr>
          <w:rFonts w:ascii="宋体" w:hAnsi="宋体" w:hint="eastAsia"/>
          <w:b/>
          <w:bCs/>
          <w:color w:val="000000"/>
        </w:rPr>
        <w:t>第四条</w:t>
      </w:r>
      <w:r>
        <w:rPr>
          <w:rFonts w:ascii="宋体" w:hAnsi="宋体"/>
          <w:color w:val="000000"/>
        </w:rPr>
        <w:t xml:space="preserve">  </w:t>
      </w:r>
      <w:r>
        <w:rPr>
          <w:rFonts w:ascii="宋体" w:hAnsi="宋体" w:hint="eastAsia"/>
          <w:color w:val="000000"/>
        </w:rPr>
        <w:t>装修费补贴</w:t>
      </w:r>
    </w:p>
    <w:p w:rsidR="00C60EAA" w:rsidRDefault="00C60EAA" w:rsidP="00DC50EE">
      <w:pPr>
        <w:tabs>
          <w:tab w:val="left" w:pos="480"/>
        </w:tabs>
        <w:spacing w:line="400" w:lineRule="exact"/>
        <w:ind w:leftChars="81" w:left="31680" w:firstLineChars="150" w:firstLine="31680"/>
        <w:rPr>
          <w:rFonts w:ascii="宋体"/>
          <w:color w:val="000000"/>
        </w:rPr>
      </w:pPr>
      <w:r>
        <w:rPr>
          <w:rFonts w:ascii="宋体" w:hAnsi="宋体"/>
          <w:color w:val="000000"/>
        </w:rPr>
        <w:t>1</w:t>
      </w:r>
      <w:r>
        <w:rPr>
          <w:rFonts w:ascii="宋体" w:hAnsi="宋体" w:hint="eastAsia"/>
          <w:color w:val="000000"/>
        </w:rPr>
        <w:t>、专卖店装修所需全部费用由乙方先行支付，甲方验收合格后，甲方按相关标准在规定时间内给予补贴，具体如下：</w:t>
      </w:r>
    </w:p>
    <w:tbl>
      <w:tblPr>
        <w:tblW w:w="8524"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4"/>
        <w:gridCol w:w="1813"/>
        <w:gridCol w:w="2685"/>
        <w:gridCol w:w="1402"/>
      </w:tblGrid>
      <w:tr w:rsidR="00C60EAA" w:rsidRPr="00EE0EAC" w:rsidTr="00146A97">
        <w:tc>
          <w:tcPr>
            <w:tcW w:w="2624" w:type="dxa"/>
          </w:tcPr>
          <w:p w:rsidR="00C60EAA" w:rsidRPr="00EE0EAC" w:rsidRDefault="00C60EAA" w:rsidP="00146A97">
            <w:pPr>
              <w:tabs>
                <w:tab w:val="left" w:pos="480"/>
              </w:tabs>
              <w:spacing w:line="400" w:lineRule="exact"/>
              <w:jc w:val="center"/>
              <w:rPr>
                <w:rFonts w:ascii="宋体"/>
                <w:color w:val="000000"/>
              </w:rPr>
            </w:pPr>
            <w:r w:rsidRPr="00EE0EAC">
              <w:rPr>
                <w:rFonts w:ascii="宋体" w:hAnsi="宋体" w:hint="eastAsia"/>
                <w:color w:val="000000"/>
              </w:rPr>
              <w:t>乙方店铺类型</w:t>
            </w:r>
          </w:p>
        </w:tc>
        <w:tc>
          <w:tcPr>
            <w:tcW w:w="1813" w:type="dxa"/>
          </w:tcPr>
          <w:p w:rsidR="00C60EAA" w:rsidRPr="00EE0EAC" w:rsidRDefault="00C60EAA" w:rsidP="00146A97">
            <w:pPr>
              <w:tabs>
                <w:tab w:val="left" w:pos="480"/>
              </w:tabs>
              <w:spacing w:line="400" w:lineRule="exact"/>
              <w:jc w:val="center"/>
              <w:rPr>
                <w:rFonts w:ascii="宋体"/>
                <w:color w:val="000000"/>
              </w:rPr>
            </w:pPr>
            <w:r w:rsidRPr="00EE0EAC">
              <w:rPr>
                <w:rFonts w:ascii="宋体" w:hAnsi="宋体" w:hint="eastAsia"/>
                <w:color w:val="000000"/>
              </w:rPr>
              <w:t>开店日期</w:t>
            </w:r>
          </w:p>
        </w:tc>
        <w:tc>
          <w:tcPr>
            <w:tcW w:w="2685" w:type="dxa"/>
          </w:tcPr>
          <w:p w:rsidR="00C60EAA" w:rsidRPr="00EE0EAC" w:rsidRDefault="00C60EAA" w:rsidP="00146A97">
            <w:pPr>
              <w:tabs>
                <w:tab w:val="left" w:pos="480"/>
              </w:tabs>
              <w:spacing w:line="400" w:lineRule="exact"/>
              <w:jc w:val="center"/>
              <w:rPr>
                <w:rFonts w:ascii="宋体"/>
                <w:color w:val="000000"/>
              </w:rPr>
            </w:pPr>
            <w:r w:rsidRPr="00EE0EAC">
              <w:rPr>
                <w:rFonts w:ascii="宋体" w:hAnsi="宋体" w:hint="eastAsia"/>
                <w:color w:val="000000"/>
              </w:rPr>
              <w:t>补贴标准</w:t>
            </w:r>
          </w:p>
        </w:tc>
        <w:tc>
          <w:tcPr>
            <w:tcW w:w="1402" w:type="dxa"/>
          </w:tcPr>
          <w:p w:rsidR="00C60EAA" w:rsidRPr="00EE0EAC" w:rsidRDefault="00C60EAA" w:rsidP="00146A97">
            <w:pPr>
              <w:tabs>
                <w:tab w:val="left" w:pos="480"/>
              </w:tabs>
              <w:spacing w:line="400" w:lineRule="exact"/>
              <w:jc w:val="center"/>
              <w:rPr>
                <w:rFonts w:ascii="宋体"/>
                <w:color w:val="000000"/>
              </w:rPr>
            </w:pPr>
            <w:r w:rsidRPr="00EE0EAC">
              <w:rPr>
                <w:rFonts w:ascii="宋体" w:hAnsi="宋体" w:hint="eastAsia"/>
                <w:color w:val="000000"/>
              </w:rPr>
              <w:t>补贴金额</w:t>
            </w:r>
          </w:p>
        </w:tc>
      </w:tr>
      <w:tr w:rsidR="00C60EAA" w:rsidRPr="00EE0EAC" w:rsidTr="00146A97">
        <w:tc>
          <w:tcPr>
            <w:tcW w:w="2624" w:type="dxa"/>
          </w:tcPr>
          <w:p w:rsidR="00C60EAA" w:rsidRPr="00EE0EAC" w:rsidRDefault="00C60EAA" w:rsidP="00146A97">
            <w:pPr>
              <w:tabs>
                <w:tab w:val="left" w:pos="480"/>
              </w:tabs>
              <w:spacing w:line="400" w:lineRule="exact"/>
              <w:jc w:val="center"/>
              <w:rPr>
                <w:rFonts w:ascii="宋体" w:hAnsi="宋体"/>
                <w:color w:val="000000"/>
              </w:rPr>
            </w:pPr>
            <w:r w:rsidRPr="00EE0EAC">
              <w:rPr>
                <w:rFonts w:ascii="宋体" w:hAnsi="宋体"/>
                <w:color w:val="000000"/>
              </w:rPr>
              <w:t xml:space="preserve">     </w:t>
            </w:r>
          </w:p>
        </w:tc>
        <w:tc>
          <w:tcPr>
            <w:tcW w:w="1813" w:type="dxa"/>
          </w:tcPr>
          <w:p w:rsidR="00C60EAA" w:rsidRPr="00EE0EAC" w:rsidRDefault="00C60EAA" w:rsidP="00146A97">
            <w:pPr>
              <w:tabs>
                <w:tab w:val="left" w:pos="480"/>
              </w:tabs>
              <w:spacing w:line="400" w:lineRule="exact"/>
              <w:jc w:val="center"/>
              <w:rPr>
                <w:rFonts w:ascii="宋体"/>
                <w:color w:val="000000"/>
              </w:rPr>
            </w:pPr>
          </w:p>
        </w:tc>
        <w:tc>
          <w:tcPr>
            <w:tcW w:w="2685" w:type="dxa"/>
          </w:tcPr>
          <w:p w:rsidR="00C60EAA" w:rsidRPr="00EE0EAC" w:rsidRDefault="00C60EAA" w:rsidP="00146A97">
            <w:pPr>
              <w:tabs>
                <w:tab w:val="left" w:pos="480"/>
              </w:tabs>
              <w:spacing w:line="400" w:lineRule="exact"/>
              <w:jc w:val="center"/>
              <w:rPr>
                <w:rFonts w:ascii="宋体"/>
                <w:color w:val="000000"/>
              </w:rPr>
            </w:pPr>
          </w:p>
        </w:tc>
        <w:tc>
          <w:tcPr>
            <w:tcW w:w="1402" w:type="dxa"/>
          </w:tcPr>
          <w:p w:rsidR="00C60EAA" w:rsidRPr="00EE0EAC" w:rsidRDefault="00C60EAA" w:rsidP="00146A97">
            <w:pPr>
              <w:tabs>
                <w:tab w:val="left" w:pos="480"/>
              </w:tabs>
              <w:spacing w:line="400" w:lineRule="exact"/>
              <w:jc w:val="center"/>
              <w:rPr>
                <w:rFonts w:ascii="宋体"/>
                <w:color w:val="000000"/>
              </w:rPr>
            </w:pPr>
          </w:p>
        </w:tc>
      </w:tr>
      <w:tr w:rsidR="00C60EAA" w:rsidRPr="00EE0EAC" w:rsidTr="00146A97">
        <w:tc>
          <w:tcPr>
            <w:tcW w:w="8524" w:type="dxa"/>
            <w:gridSpan w:val="4"/>
          </w:tcPr>
          <w:p w:rsidR="00C60EAA" w:rsidRPr="00EE0EAC" w:rsidRDefault="00C60EAA" w:rsidP="00146A97">
            <w:pPr>
              <w:tabs>
                <w:tab w:val="left" w:pos="480"/>
              </w:tabs>
              <w:spacing w:line="400" w:lineRule="exact"/>
              <w:rPr>
                <w:rFonts w:ascii="宋体"/>
                <w:color w:val="000000"/>
              </w:rPr>
            </w:pPr>
            <w:r w:rsidRPr="00EE0EAC">
              <w:rPr>
                <w:rFonts w:ascii="宋体" w:hAnsi="宋体" w:hint="eastAsia"/>
                <w:color w:val="000000"/>
              </w:rPr>
              <w:t>备注：以上返还补贴为支持性返还，如果未达到相应的营业期或业绩，甲有权代收回补贴。</w:t>
            </w:r>
          </w:p>
        </w:tc>
      </w:tr>
    </w:tbl>
    <w:p w:rsidR="00C60EAA" w:rsidRDefault="00C60EAA" w:rsidP="00C60EAA">
      <w:pPr>
        <w:tabs>
          <w:tab w:val="left" w:pos="480"/>
        </w:tabs>
        <w:spacing w:line="400" w:lineRule="exact"/>
        <w:ind w:firstLineChars="200" w:firstLine="31680"/>
        <w:rPr>
          <w:rFonts w:ascii="宋体"/>
          <w:color w:val="000000"/>
        </w:rPr>
      </w:pPr>
    </w:p>
    <w:p w:rsidR="00C60EAA" w:rsidRDefault="00C60EAA" w:rsidP="00DC50EE">
      <w:pPr>
        <w:tabs>
          <w:tab w:val="left" w:pos="480"/>
        </w:tabs>
        <w:spacing w:line="400" w:lineRule="exact"/>
        <w:ind w:firstLineChars="200" w:firstLine="31680"/>
        <w:rPr>
          <w:rFonts w:ascii="宋体"/>
          <w:color w:val="000000"/>
        </w:rPr>
      </w:pPr>
      <w:r>
        <w:rPr>
          <w:rFonts w:ascii="宋体" w:hAnsi="宋体"/>
          <w:color w:val="000000"/>
        </w:rPr>
        <w:t>2</w:t>
      </w:r>
      <w:r>
        <w:rPr>
          <w:rFonts w:ascii="宋体" w:hAnsi="宋体" w:hint="eastAsia"/>
          <w:color w:val="000000"/>
        </w:rPr>
        <w:t>、专卖店装修返还期原则上为两年，如果因为乙方原因导致经营终止的，甲方有权按照一定比例收回已补贴的费用，具体补贴额度根据该专卖店实际业绩与营业期间，按照如下标准确定：</w:t>
      </w:r>
    </w:p>
    <w:p w:rsidR="00C60EAA" w:rsidRDefault="00C60EAA" w:rsidP="00DC50EE">
      <w:pPr>
        <w:spacing w:line="400" w:lineRule="exact"/>
        <w:ind w:firstLineChars="100" w:firstLine="31680"/>
        <w:rPr>
          <w:rFonts w:ascii="宋体"/>
          <w:color w:val="000000"/>
        </w:rPr>
      </w:pPr>
      <w:r>
        <w:rPr>
          <w:rFonts w:ascii="宋体" w:hAnsi="宋体" w:hint="eastAsia"/>
          <w:color w:val="000000"/>
        </w:rPr>
        <w:t>（</w:t>
      </w:r>
      <w:r>
        <w:rPr>
          <w:rFonts w:ascii="宋体" w:hAnsi="宋体"/>
          <w:color w:val="000000"/>
        </w:rPr>
        <w:t>1</w:t>
      </w:r>
      <w:r>
        <w:rPr>
          <w:rFonts w:ascii="宋体" w:hAnsi="宋体" w:hint="eastAsia"/>
          <w:color w:val="000000"/>
        </w:rPr>
        <w:t>）如果专卖店营业期在</w:t>
      </w:r>
      <w:r>
        <w:rPr>
          <w:rFonts w:ascii="宋体" w:hAnsi="宋体"/>
          <w:color w:val="000000"/>
        </w:rPr>
        <w:t>6</w:t>
      </w:r>
      <w:r>
        <w:rPr>
          <w:rFonts w:ascii="宋体" w:hAnsi="宋体" w:hint="eastAsia"/>
          <w:color w:val="000000"/>
        </w:rPr>
        <w:t>个月内，甲方不予补贴。</w:t>
      </w:r>
    </w:p>
    <w:p w:rsidR="00C60EAA" w:rsidRDefault="00C60EAA" w:rsidP="00DC50EE">
      <w:pPr>
        <w:spacing w:line="400" w:lineRule="exact"/>
        <w:ind w:firstLineChars="100" w:firstLine="31680"/>
        <w:rPr>
          <w:rFonts w:ascii="宋体"/>
          <w:color w:val="000000"/>
        </w:rPr>
      </w:pPr>
      <w:r>
        <w:rPr>
          <w:rFonts w:ascii="宋体" w:hAnsi="宋体" w:hint="eastAsia"/>
          <w:color w:val="000000"/>
        </w:rPr>
        <w:t>（</w:t>
      </w:r>
      <w:r>
        <w:rPr>
          <w:rFonts w:ascii="宋体" w:hAnsi="宋体"/>
          <w:color w:val="000000"/>
        </w:rPr>
        <w:t>2</w:t>
      </w:r>
      <w:r>
        <w:rPr>
          <w:rFonts w:ascii="宋体" w:hAnsi="宋体" w:hint="eastAsia"/>
          <w:color w:val="000000"/>
        </w:rPr>
        <w:t>）如果专卖店营业期在</w:t>
      </w:r>
      <w:r>
        <w:rPr>
          <w:rFonts w:ascii="宋体" w:hAnsi="宋体"/>
          <w:color w:val="000000"/>
        </w:rPr>
        <w:t>6</w:t>
      </w:r>
      <w:r>
        <w:rPr>
          <w:rFonts w:ascii="宋体" w:hAnsi="宋体" w:hint="eastAsia"/>
          <w:color w:val="000000"/>
        </w:rPr>
        <w:t>个月至</w:t>
      </w:r>
      <w:r>
        <w:rPr>
          <w:rFonts w:ascii="宋体" w:hAnsi="宋体"/>
          <w:color w:val="000000"/>
        </w:rPr>
        <w:t>1</w:t>
      </w:r>
      <w:r>
        <w:rPr>
          <w:rFonts w:ascii="宋体" w:hAnsi="宋体" w:hint="eastAsia"/>
          <w:color w:val="000000"/>
        </w:rPr>
        <w:t>年之间，甲方给予</w:t>
      </w:r>
      <w:r>
        <w:rPr>
          <w:rFonts w:ascii="宋体" w:hAnsi="宋体"/>
          <w:color w:val="000000"/>
        </w:rPr>
        <w:t>30%</w:t>
      </w:r>
      <w:r>
        <w:rPr>
          <w:rFonts w:ascii="宋体" w:hAnsi="宋体" w:hint="eastAsia"/>
          <w:color w:val="000000"/>
        </w:rPr>
        <w:t>补贴。</w:t>
      </w:r>
    </w:p>
    <w:p w:rsidR="00C60EAA" w:rsidRDefault="00C60EAA" w:rsidP="00DC50EE">
      <w:pPr>
        <w:spacing w:line="400" w:lineRule="exact"/>
        <w:ind w:firstLineChars="100" w:firstLine="31680"/>
        <w:rPr>
          <w:rFonts w:ascii="宋体"/>
          <w:color w:val="000000"/>
        </w:rPr>
      </w:pPr>
      <w:r>
        <w:rPr>
          <w:rFonts w:ascii="宋体" w:hAnsi="宋体" w:hint="eastAsia"/>
          <w:color w:val="000000"/>
        </w:rPr>
        <w:t>（</w:t>
      </w:r>
      <w:r>
        <w:rPr>
          <w:rFonts w:ascii="宋体" w:hAnsi="宋体"/>
          <w:color w:val="000000"/>
        </w:rPr>
        <w:t>3</w:t>
      </w:r>
      <w:r>
        <w:rPr>
          <w:rFonts w:ascii="宋体" w:hAnsi="宋体" w:hint="eastAsia"/>
          <w:color w:val="000000"/>
        </w:rPr>
        <w:t>）如果专卖店营业期在</w:t>
      </w:r>
      <w:r>
        <w:rPr>
          <w:rFonts w:ascii="宋体" w:hAnsi="宋体"/>
          <w:color w:val="000000"/>
        </w:rPr>
        <w:t>1</w:t>
      </w:r>
      <w:r>
        <w:rPr>
          <w:rFonts w:ascii="宋体" w:hAnsi="宋体" w:hint="eastAsia"/>
          <w:color w:val="000000"/>
        </w:rPr>
        <w:t>年至</w:t>
      </w:r>
      <w:r>
        <w:rPr>
          <w:rFonts w:ascii="宋体" w:hAnsi="宋体"/>
          <w:color w:val="000000"/>
        </w:rPr>
        <w:t>2</w:t>
      </w:r>
      <w:r>
        <w:rPr>
          <w:rFonts w:ascii="宋体" w:hAnsi="宋体" w:hint="eastAsia"/>
          <w:color w:val="000000"/>
        </w:rPr>
        <w:t>年之间，甲方给予</w:t>
      </w:r>
      <w:r>
        <w:rPr>
          <w:rFonts w:ascii="宋体" w:hAnsi="宋体"/>
          <w:color w:val="000000"/>
        </w:rPr>
        <w:t>50%</w:t>
      </w:r>
      <w:r>
        <w:rPr>
          <w:rFonts w:ascii="宋体" w:hAnsi="宋体" w:hint="eastAsia"/>
          <w:color w:val="000000"/>
        </w:rPr>
        <w:t>补贴。</w:t>
      </w:r>
    </w:p>
    <w:p w:rsidR="00C60EAA" w:rsidRDefault="00C60EAA" w:rsidP="00DC50EE">
      <w:pPr>
        <w:spacing w:line="400" w:lineRule="exact"/>
        <w:ind w:firstLineChars="100" w:firstLine="31680"/>
        <w:rPr>
          <w:rFonts w:ascii="宋体"/>
          <w:color w:val="000000"/>
        </w:rPr>
      </w:pPr>
      <w:r>
        <w:rPr>
          <w:rFonts w:ascii="宋体" w:hAnsi="宋体" w:hint="eastAsia"/>
          <w:color w:val="000000"/>
        </w:rPr>
        <w:t>（</w:t>
      </w:r>
      <w:r>
        <w:rPr>
          <w:rFonts w:ascii="宋体" w:hAnsi="宋体"/>
          <w:color w:val="000000"/>
        </w:rPr>
        <w:t>4</w:t>
      </w:r>
      <w:r>
        <w:rPr>
          <w:rFonts w:ascii="宋体" w:hAnsi="宋体" w:hint="eastAsia"/>
          <w:color w:val="000000"/>
        </w:rPr>
        <w:t>）如果专卖店营业期在</w:t>
      </w:r>
      <w:r>
        <w:rPr>
          <w:rFonts w:ascii="宋体" w:hAnsi="宋体"/>
          <w:color w:val="000000"/>
        </w:rPr>
        <w:t>2</w:t>
      </w:r>
      <w:r>
        <w:rPr>
          <w:rFonts w:ascii="宋体" w:hAnsi="宋体" w:hint="eastAsia"/>
          <w:color w:val="000000"/>
        </w:rPr>
        <w:t>年以上，甲方给予</w:t>
      </w:r>
      <w:r>
        <w:rPr>
          <w:rFonts w:ascii="宋体" w:hAnsi="宋体"/>
          <w:color w:val="000000"/>
        </w:rPr>
        <w:t>100%</w:t>
      </w:r>
      <w:r>
        <w:rPr>
          <w:rFonts w:ascii="宋体" w:hAnsi="宋体" w:hint="eastAsia"/>
          <w:color w:val="000000"/>
        </w:rPr>
        <w:t>补贴。</w:t>
      </w:r>
    </w:p>
    <w:p w:rsidR="00C60EAA" w:rsidRDefault="00C60EAA" w:rsidP="00DC50EE">
      <w:pPr>
        <w:spacing w:line="400" w:lineRule="exact"/>
        <w:ind w:firstLineChars="100" w:firstLine="31680"/>
        <w:rPr>
          <w:rFonts w:ascii="宋体"/>
          <w:color w:val="000000"/>
        </w:rPr>
      </w:pPr>
      <w:r>
        <w:rPr>
          <w:rFonts w:ascii="宋体" w:hAnsi="宋体" w:hint="eastAsia"/>
          <w:b/>
          <w:color w:val="000000"/>
        </w:rPr>
        <w:t>第五条</w:t>
      </w:r>
      <w:r>
        <w:rPr>
          <w:rFonts w:ascii="宋体" w:hAnsi="宋体"/>
          <w:color w:val="000000"/>
        </w:rPr>
        <w:t xml:space="preserve">  </w:t>
      </w:r>
      <w:r>
        <w:rPr>
          <w:rFonts w:ascii="宋体" w:hAnsi="宋体" w:hint="eastAsia"/>
          <w:color w:val="000000"/>
        </w:rPr>
        <w:t>业绩约定</w:t>
      </w:r>
    </w:p>
    <w:p w:rsidR="00C60EAA" w:rsidRDefault="00C60EAA" w:rsidP="00495E0C">
      <w:pPr>
        <w:spacing w:line="400" w:lineRule="exact"/>
        <w:rPr>
          <w:rFonts w:ascii="宋体"/>
          <w:color w:val="000000"/>
        </w:rPr>
      </w:pPr>
      <w:r>
        <w:rPr>
          <w:rFonts w:ascii="宋体" w:hAnsi="宋体" w:hint="eastAsia"/>
          <w:color w:val="000000"/>
        </w:rPr>
        <w:t>甲方予以乙方指定销售任务，乙方按甲方制定的任务予以进货销售。</w:t>
      </w:r>
    </w:p>
    <w:p w:rsidR="00C60EAA" w:rsidRDefault="00C60EAA" w:rsidP="00495E0C">
      <w:pPr>
        <w:tabs>
          <w:tab w:val="left" w:pos="480"/>
        </w:tabs>
        <w:spacing w:line="400" w:lineRule="exact"/>
        <w:ind w:left="178"/>
        <w:rPr>
          <w:rFonts w:ascii="宋体"/>
          <w:color w:val="000000"/>
        </w:rPr>
      </w:pPr>
      <w:r>
        <w:rPr>
          <w:rFonts w:ascii="宋体" w:hAnsi="宋体" w:hint="eastAsia"/>
          <w:b/>
          <w:color w:val="000000"/>
        </w:rPr>
        <w:t>第六条</w:t>
      </w:r>
      <w:r>
        <w:rPr>
          <w:rFonts w:ascii="宋体" w:hAnsi="宋体"/>
          <w:b/>
          <w:color w:val="000000"/>
        </w:rPr>
        <w:t xml:space="preserve">  </w:t>
      </w:r>
      <w:r>
        <w:rPr>
          <w:rFonts w:ascii="宋体" w:hAnsi="宋体" w:hint="eastAsia"/>
          <w:color w:val="000000"/>
        </w:rPr>
        <w:t>违约责任</w:t>
      </w:r>
    </w:p>
    <w:p w:rsidR="00C60EAA" w:rsidRDefault="00C60EAA" w:rsidP="00495E0C">
      <w:pPr>
        <w:tabs>
          <w:tab w:val="left" w:pos="480"/>
        </w:tabs>
        <w:spacing w:line="400" w:lineRule="exact"/>
        <w:ind w:left="178"/>
        <w:rPr>
          <w:rFonts w:ascii="宋体"/>
          <w:color w:val="000000"/>
        </w:rPr>
      </w:pPr>
      <w:r>
        <w:rPr>
          <w:rFonts w:ascii="宋体" w:hAnsi="宋体"/>
          <w:color w:val="000000"/>
        </w:rPr>
        <w:t xml:space="preserve">   1</w:t>
      </w:r>
      <w:r>
        <w:rPr>
          <w:rFonts w:ascii="宋体" w:hAnsi="宋体" w:hint="eastAsia"/>
          <w:color w:val="000000"/>
        </w:rPr>
        <w:t>、如乙方未按照甲方提供标准图纸进行装修或装修未达到甲方要求的，由乙方自行承担所发生的损失，甲方对所发生的费用不予以补贴。</w:t>
      </w:r>
    </w:p>
    <w:p w:rsidR="00C60EAA" w:rsidRDefault="00C60EAA" w:rsidP="00DC50EE">
      <w:pPr>
        <w:tabs>
          <w:tab w:val="left" w:pos="480"/>
        </w:tabs>
        <w:spacing w:line="400" w:lineRule="exact"/>
        <w:ind w:leftChars="85" w:left="31680" w:firstLineChars="147" w:firstLine="31680"/>
        <w:rPr>
          <w:rFonts w:ascii="宋体"/>
          <w:color w:val="000000"/>
        </w:rPr>
      </w:pPr>
      <w:r>
        <w:rPr>
          <w:rFonts w:ascii="宋体" w:hAnsi="宋体"/>
          <w:color w:val="000000"/>
        </w:rPr>
        <w:t>2</w:t>
      </w:r>
      <w:r>
        <w:rPr>
          <w:rFonts w:ascii="宋体" w:hAnsi="宋体" w:hint="eastAsia"/>
          <w:color w:val="000000"/>
        </w:rPr>
        <w:t>、如有一方未按照协议执行相应条款，将负法律责任。</w:t>
      </w:r>
    </w:p>
    <w:p w:rsidR="00C60EAA" w:rsidRDefault="00C60EAA" w:rsidP="00495E0C">
      <w:pPr>
        <w:spacing w:line="400" w:lineRule="exact"/>
        <w:rPr>
          <w:rFonts w:ascii="宋体"/>
          <w:color w:val="000000"/>
        </w:rPr>
      </w:pPr>
      <w:r>
        <w:rPr>
          <w:rFonts w:ascii="宋体" w:hAnsi="宋体" w:hint="eastAsia"/>
          <w:b/>
          <w:bCs/>
          <w:color w:val="000000"/>
        </w:rPr>
        <w:t>第七条</w:t>
      </w:r>
      <w:r>
        <w:rPr>
          <w:rFonts w:ascii="宋体" w:hAnsi="宋体"/>
          <w:color w:val="000000"/>
        </w:rPr>
        <w:t xml:space="preserve">  </w:t>
      </w:r>
      <w:r>
        <w:rPr>
          <w:rFonts w:ascii="宋体" w:hAnsi="宋体" w:hint="eastAsia"/>
          <w:color w:val="000000"/>
        </w:rPr>
        <w:t>其它事宜</w:t>
      </w:r>
    </w:p>
    <w:p w:rsidR="00C60EAA" w:rsidRDefault="00C60EAA" w:rsidP="00DC50EE">
      <w:pPr>
        <w:spacing w:line="400" w:lineRule="exact"/>
        <w:ind w:firstLineChars="200" w:firstLine="31680"/>
        <w:rPr>
          <w:rFonts w:ascii="宋体"/>
          <w:color w:val="000000"/>
          <w:u w:val="single"/>
        </w:rPr>
      </w:pPr>
      <w:r>
        <w:rPr>
          <w:rFonts w:ascii="宋体" w:hAnsi="宋体"/>
          <w:color w:val="000000"/>
        </w:rPr>
        <w:t>1</w:t>
      </w:r>
      <w:r>
        <w:rPr>
          <w:rFonts w:ascii="宋体" w:hAnsi="宋体" w:hint="eastAsia"/>
          <w:color w:val="000000"/>
        </w:rPr>
        <w:t>、由于不可抗力的事件，直接影响协议的履行或者不能按约定的条件履行时，遇有不可抗力事故的一方，应立即将事故情况通知对方，并在</w:t>
      </w:r>
      <w:r>
        <w:rPr>
          <w:rFonts w:ascii="宋体" w:hAnsi="宋体"/>
          <w:color w:val="000000"/>
          <w:u w:val="single"/>
        </w:rPr>
        <w:t>10</w:t>
      </w:r>
      <w:r>
        <w:rPr>
          <w:rFonts w:ascii="宋体" w:hAnsi="宋体" w:hint="eastAsia"/>
          <w:color w:val="000000"/>
        </w:rPr>
        <w:t>天内由双方协商决定是否解除协议，或者部分免除履行协议责任，或者延期履行协议。</w:t>
      </w:r>
    </w:p>
    <w:p w:rsidR="00C60EAA" w:rsidRDefault="00C60EAA" w:rsidP="00DC50EE">
      <w:pPr>
        <w:spacing w:line="400" w:lineRule="exact"/>
        <w:ind w:firstLineChars="196" w:firstLine="31680"/>
        <w:rPr>
          <w:rFonts w:ascii="宋体"/>
          <w:b/>
          <w:bCs/>
          <w:color w:val="000000"/>
        </w:rPr>
      </w:pPr>
      <w:r>
        <w:rPr>
          <w:rFonts w:ascii="宋体" w:hAnsi="宋体"/>
          <w:bCs/>
          <w:color w:val="000000"/>
        </w:rPr>
        <w:t>2</w:t>
      </w:r>
      <w:r>
        <w:rPr>
          <w:rFonts w:ascii="宋体" w:hAnsi="宋体" w:hint="eastAsia"/>
          <w:bCs/>
          <w:color w:val="000000"/>
        </w:rPr>
        <w:t>、</w:t>
      </w:r>
      <w:r>
        <w:rPr>
          <w:rFonts w:ascii="宋体" w:hAnsi="宋体" w:hint="eastAsia"/>
          <w:color w:val="000000"/>
        </w:rPr>
        <w:t>本协议在履行中发生争议，双方应协商解决；协商解决不成时，由甲方所在地人民法院管辖。</w:t>
      </w:r>
    </w:p>
    <w:p w:rsidR="00C60EAA" w:rsidRDefault="00C60EAA" w:rsidP="00DC50EE">
      <w:pPr>
        <w:spacing w:line="400" w:lineRule="exact"/>
        <w:ind w:firstLineChars="200" w:firstLine="31680"/>
        <w:rPr>
          <w:rFonts w:ascii="宋体"/>
          <w:color w:val="000000"/>
        </w:rPr>
      </w:pPr>
      <w:r>
        <w:rPr>
          <w:rFonts w:ascii="宋体" w:hAnsi="宋体"/>
          <w:bCs/>
          <w:color w:val="000000"/>
        </w:rPr>
        <w:t>3</w:t>
      </w:r>
      <w:r>
        <w:rPr>
          <w:rFonts w:ascii="宋体" w:hAnsi="宋体" w:hint="eastAsia"/>
          <w:bCs/>
          <w:color w:val="000000"/>
        </w:rPr>
        <w:t>、</w:t>
      </w:r>
      <w:r>
        <w:rPr>
          <w:rFonts w:ascii="宋体" w:hAnsi="宋体" w:hint="eastAsia"/>
          <w:color w:val="000000"/>
        </w:rPr>
        <w:t>本协议自甲乙双方签约盖章之日起生效。合作期限：从甲乙双方方签约盖章之日起至本协议账务方面的条款都履行完毕为止。</w:t>
      </w:r>
    </w:p>
    <w:p w:rsidR="00C60EAA" w:rsidRDefault="00C60EAA" w:rsidP="00DC50EE">
      <w:pPr>
        <w:spacing w:line="400" w:lineRule="exact"/>
        <w:ind w:firstLineChars="200" w:firstLine="31680"/>
        <w:rPr>
          <w:rFonts w:ascii="宋体"/>
          <w:color w:val="000000"/>
        </w:rPr>
      </w:pPr>
      <w:r>
        <w:rPr>
          <w:rFonts w:ascii="宋体" w:hAnsi="宋体"/>
          <w:bCs/>
          <w:color w:val="000000"/>
        </w:rPr>
        <w:t>4</w:t>
      </w:r>
      <w:r>
        <w:rPr>
          <w:rFonts w:ascii="宋体" w:hAnsi="宋体" w:hint="eastAsia"/>
          <w:bCs/>
          <w:color w:val="000000"/>
        </w:rPr>
        <w:t>、</w:t>
      </w:r>
      <w:r>
        <w:rPr>
          <w:rFonts w:ascii="宋体" w:hAnsi="宋体" w:hint="eastAsia"/>
          <w:color w:val="000000"/>
        </w:rPr>
        <w:t>本协议一式贰份，甲乙双方各执壹份，具有同等法律效力。</w:t>
      </w:r>
    </w:p>
    <w:p w:rsidR="00C60EAA" w:rsidRDefault="00C60EAA" w:rsidP="00495E0C">
      <w:pPr>
        <w:spacing w:line="360" w:lineRule="exact"/>
        <w:rPr>
          <w:rFonts w:ascii="宋体"/>
          <w:color w:val="000000"/>
          <w:sz w:val="24"/>
        </w:rPr>
      </w:pPr>
    </w:p>
    <w:p w:rsidR="00C60EAA" w:rsidRDefault="00C60EAA" w:rsidP="00495E0C">
      <w:pPr>
        <w:spacing w:line="360" w:lineRule="exact"/>
        <w:rPr>
          <w:rFonts w:ascii="宋体"/>
          <w:color w:val="000000"/>
          <w:sz w:val="24"/>
        </w:rPr>
      </w:pPr>
      <w:r>
        <w:rPr>
          <w:rFonts w:ascii="宋体" w:hAnsi="宋体" w:hint="eastAsia"/>
          <w:color w:val="000000"/>
          <w:sz w:val="24"/>
        </w:rPr>
        <w:t>甲方代表：</w:t>
      </w:r>
      <w:r>
        <w:rPr>
          <w:rFonts w:ascii="宋体" w:hAnsi="宋体"/>
          <w:color w:val="000000"/>
          <w:sz w:val="24"/>
        </w:rPr>
        <w:t xml:space="preserve">                                      </w:t>
      </w:r>
      <w:r>
        <w:rPr>
          <w:rFonts w:ascii="宋体" w:hAnsi="宋体" w:hint="eastAsia"/>
          <w:color w:val="000000"/>
          <w:sz w:val="24"/>
        </w:rPr>
        <w:t>乙方代表：</w:t>
      </w:r>
      <w:r>
        <w:rPr>
          <w:rFonts w:ascii="宋体" w:hAnsi="宋体"/>
          <w:color w:val="000000"/>
          <w:sz w:val="24"/>
        </w:rPr>
        <w:t xml:space="preserve">  </w:t>
      </w:r>
    </w:p>
    <w:p w:rsidR="00C60EAA" w:rsidRDefault="00C60EAA" w:rsidP="00495E0C">
      <w:pPr>
        <w:spacing w:line="360" w:lineRule="exact"/>
        <w:rPr>
          <w:rFonts w:ascii="宋体"/>
          <w:color w:val="000000"/>
          <w:sz w:val="24"/>
        </w:rPr>
      </w:pPr>
    </w:p>
    <w:p w:rsidR="00C60EAA" w:rsidRDefault="00C60EAA" w:rsidP="00495E0C">
      <w:pPr>
        <w:spacing w:line="360" w:lineRule="exact"/>
        <w:rPr>
          <w:rFonts w:ascii="宋体"/>
          <w:color w:val="000000"/>
          <w:sz w:val="24"/>
        </w:rPr>
      </w:pPr>
      <w:r>
        <w:rPr>
          <w:rFonts w:ascii="宋体" w:hAnsi="宋体" w:hint="eastAsia"/>
          <w:color w:val="000000"/>
          <w:sz w:val="24"/>
        </w:rPr>
        <w:t>公章：</w:t>
      </w:r>
      <w:r>
        <w:rPr>
          <w:rFonts w:ascii="宋体" w:hAnsi="宋体"/>
          <w:color w:val="000000"/>
          <w:sz w:val="24"/>
        </w:rPr>
        <w:t xml:space="preserve">                                          </w:t>
      </w:r>
      <w:r>
        <w:rPr>
          <w:rFonts w:ascii="宋体" w:hAnsi="宋体" w:hint="eastAsia"/>
          <w:color w:val="000000"/>
          <w:sz w:val="24"/>
        </w:rPr>
        <w:t>公章</w:t>
      </w:r>
    </w:p>
    <w:p w:rsidR="00C60EAA" w:rsidRDefault="00C60EAA" w:rsidP="00DC50EE">
      <w:pPr>
        <w:spacing w:line="360" w:lineRule="exact"/>
        <w:ind w:firstLineChars="2095" w:firstLine="31680"/>
        <w:rPr>
          <w:rFonts w:ascii="宋体"/>
          <w:color w:val="000000"/>
          <w:sz w:val="24"/>
        </w:rPr>
      </w:pPr>
    </w:p>
    <w:p w:rsidR="00C60EAA" w:rsidRDefault="00C60EAA" w:rsidP="00DC50EE">
      <w:pPr>
        <w:spacing w:line="360" w:lineRule="exact"/>
        <w:ind w:firstLineChars="2095" w:firstLine="31680"/>
        <w:rPr>
          <w:rFonts w:ascii="宋体"/>
          <w:color w:val="000000"/>
          <w:sz w:val="24"/>
        </w:rPr>
      </w:pPr>
      <w:r>
        <w:rPr>
          <w:rFonts w:ascii="宋体" w:hAnsi="宋体" w:hint="eastAsia"/>
          <w:color w:val="000000"/>
          <w:sz w:val="24"/>
        </w:rPr>
        <w:t>签订日期：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C60EAA" w:rsidRDefault="00C60EAA" w:rsidP="00D31D50">
      <w:pPr>
        <w:spacing w:line="220" w:lineRule="atLeast"/>
      </w:pPr>
    </w:p>
    <w:sectPr w:rsidR="00C60EAA" w:rsidSect="003E3CCE">
      <w:headerReference w:type="even" r:id="rId7"/>
      <w:headerReference w:type="default" r:id="rId8"/>
      <w:footerReference w:type="even" r:id="rId9"/>
      <w:footerReference w:type="default" r:id="rId10"/>
      <w:headerReference w:type="first" r:id="rId11"/>
      <w:footerReference w:type="first" r:id="rId12"/>
      <w:pgSz w:w="11906" w:h="16838"/>
      <w:pgMar w:top="1440" w:right="1416"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EAA" w:rsidRDefault="00C60EAA" w:rsidP="00495E0C">
      <w:r>
        <w:separator/>
      </w:r>
    </w:p>
  </w:endnote>
  <w:endnote w:type="continuationSeparator" w:id="1">
    <w:p w:rsidR="00C60EAA" w:rsidRDefault="00C60EAA" w:rsidP="00495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EAA" w:rsidRDefault="00C60E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EAA" w:rsidRDefault="00C60E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EAA" w:rsidRDefault="00C60E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EAA" w:rsidRDefault="00C60EAA" w:rsidP="00495E0C">
      <w:r>
        <w:separator/>
      </w:r>
    </w:p>
  </w:footnote>
  <w:footnote w:type="continuationSeparator" w:id="1">
    <w:p w:rsidR="00C60EAA" w:rsidRDefault="00C60EAA" w:rsidP="00495E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EAA" w:rsidRDefault="00C60E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EAA" w:rsidRDefault="00C60EAA" w:rsidP="00DC50EE">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EAA" w:rsidRDefault="00C60E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1072D"/>
    <w:multiLevelType w:val="multilevel"/>
    <w:tmpl w:val="2041072D"/>
    <w:lvl w:ilvl="0">
      <w:start w:val="1"/>
      <w:numFmt w:val="japaneseCounting"/>
      <w:lvlText w:val="第%1条"/>
      <w:lvlJc w:val="left"/>
      <w:pPr>
        <w:ind w:left="885" w:hanging="885"/>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22078"/>
    <w:rsid w:val="00146A97"/>
    <w:rsid w:val="00323B43"/>
    <w:rsid w:val="003859AE"/>
    <w:rsid w:val="003D37D8"/>
    <w:rsid w:val="003E3CCE"/>
    <w:rsid w:val="00426133"/>
    <w:rsid w:val="004358AB"/>
    <w:rsid w:val="00495E0C"/>
    <w:rsid w:val="005C5102"/>
    <w:rsid w:val="008B7726"/>
    <w:rsid w:val="00A67AC7"/>
    <w:rsid w:val="00C60EAA"/>
    <w:rsid w:val="00D31D50"/>
    <w:rsid w:val="00DC50EE"/>
    <w:rsid w:val="00E53087"/>
    <w:rsid w:val="00EE0EAC"/>
    <w:rsid w:val="00FC20C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E0C"/>
    <w:pPr>
      <w:jc w:val="both"/>
      <w:textAlignment w:val="baseline"/>
    </w:pPr>
    <w:rPr>
      <w:rFonts w:eastAsia="宋体"/>
      <w:szCs w:val="24"/>
    </w:rPr>
  </w:style>
  <w:style w:type="paragraph" w:styleId="Heading1">
    <w:name w:val="heading 1"/>
    <w:basedOn w:val="Normal"/>
    <w:next w:val="Normal"/>
    <w:link w:val="Heading1Char"/>
    <w:uiPriority w:val="99"/>
    <w:qFormat/>
    <w:rsid w:val="00495E0C"/>
    <w:pPr>
      <w:spacing w:before="480"/>
      <w:contextualSpacing/>
      <w:outlineLvl w:val="0"/>
    </w:pPr>
    <w:rPr>
      <w:smallCaps/>
      <w:spacing w:val="5"/>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5E0C"/>
    <w:rPr>
      <w:rFonts w:ascii="Calibri" w:eastAsia="宋体" w:hAnsi="Calibri" w:cs="Times New Roman"/>
      <w:smallCaps/>
      <w:spacing w:val="5"/>
      <w:kern w:val="2"/>
      <w:sz w:val="36"/>
      <w:szCs w:val="36"/>
    </w:rPr>
  </w:style>
  <w:style w:type="paragraph" w:styleId="Header">
    <w:name w:val="header"/>
    <w:basedOn w:val="Normal"/>
    <w:link w:val="HeaderChar"/>
    <w:uiPriority w:val="99"/>
    <w:semiHidden/>
    <w:rsid w:val="00495E0C"/>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495E0C"/>
    <w:rPr>
      <w:rFonts w:ascii="Tahoma" w:hAnsi="Tahoma" w:cs="Times New Roman"/>
      <w:sz w:val="18"/>
      <w:szCs w:val="18"/>
    </w:rPr>
  </w:style>
  <w:style w:type="paragraph" w:styleId="Footer">
    <w:name w:val="footer"/>
    <w:basedOn w:val="Normal"/>
    <w:link w:val="FooterChar"/>
    <w:uiPriority w:val="99"/>
    <w:semiHidden/>
    <w:rsid w:val="00495E0C"/>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495E0C"/>
    <w:rPr>
      <w:rFonts w:ascii="Tahoma" w:hAnsi="Tahoma" w:cs="Times New Roman"/>
      <w:sz w:val="18"/>
      <w:szCs w:val="18"/>
    </w:rPr>
  </w:style>
  <w:style w:type="character" w:customStyle="1" w:styleId="NormalCharacter">
    <w:name w:val="NormalCharacter"/>
    <w:uiPriority w:val="99"/>
    <w:semiHidden/>
    <w:rsid w:val="00495E0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217</Words>
  <Characters>1242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cp:lastModifiedBy>
  <cp:revision>5</cp:revision>
  <dcterms:created xsi:type="dcterms:W3CDTF">2008-09-11T17:20:00Z</dcterms:created>
  <dcterms:modified xsi:type="dcterms:W3CDTF">2022-03-03T05:37:00Z</dcterms:modified>
</cp:coreProperties>
</file>